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0E" w:rsidRPr="0065779F" w:rsidRDefault="00416CC1" w:rsidP="0065779F">
      <w:pPr>
        <w:jc w:val="center"/>
        <w:rPr>
          <w:b/>
          <w:bCs/>
          <w:sz w:val="30"/>
          <w:szCs w:val="30"/>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6823075</wp:posOffset>
                </wp:positionH>
                <wp:positionV relativeFrom="paragraph">
                  <wp:posOffset>9029700</wp:posOffset>
                </wp:positionV>
                <wp:extent cx="76200" cy="1143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B2A5" id="_x0000_t202" coordsize="21600,21600" o:spt="202" path="m,l,21600r21600,l21600,xe">
                <v:stroke joinstyle="miter"/>
                <v:path gradientshapeok="t" o:connecttype="rect"/>
              </v:shapetype>
              <v:shape id="Text Box 2" o:spid="_x0000_s1026" type="#_x0000_t202" style="position:absolute;margin-left:537.25pt;margin-top:711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" stroked="f"/>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6713855</wp:posOffset>
                </wp:positionH>
                <wp:positionV relativeFrom="paragraph">
                  <wp:posOffset>-996950</wp:posOffset>
                </wp:positionV>
                <wp:extent cx="152400" cy="114300"/>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F3" w:rsidRPr="00E82058" w:rsidRDefault="00C616F3" w:rsidP="00C616F3">
                            <w:pPr>
                              <w:rPr>
                                <w:lang w:val="en-US"/>
                              </w:rPr>
                            </w:pPr>
                            <w:r w:rsidRPr="00E82058">
                              <w:rPr>
                                <w:lang w:val="en-US"/>
                              </w:rPr>
                              <w:t xml:space="preserve">          </w:t>
                            </w:r>
                            <w:r w:rsidRPr="00C616F3">
                              <w:rPr>
                                <w:lang w:val="en-US"/>
                              </w:rPr>
                              <w:t xml:space="preserve">© Copyright Envision </w:t>
                            </w:r>
                            <w:r w:rsidR="00E82058">
                              <w:rPr>
                                <w:lang w:val="en-US"/>
                              </w:rPr>
                              <w:t>Corporation</w:t>
                            </w:r>
                            <w:r w:rsidRPr="00C616F3">
                              <w:rPr>
                                <w:lang w:val="en-US"/>
                              </w:rPr>
                              <w:t xml:space="preserve">. </w:t>
                            </w:r>
                            <w:r w:rsidRPr="00E82058">
                              <w:rPr>
                                <w:lang w:val="en-US"/>
                              </w:rPr>
                              <w:t xml:space="preserve">2002. All rights reserved. </w:t>
                            </w:r>
                            <w:r w:rsidRPr="00C616F3">
                              <w:rPr>
                                <w:lang w:val="en-US"/>
                              </w:rPr>
                              <w:t xml:space="preserve">Protected by the copyright laws of the United States &amp; Canada and by international treaties. IT IS ILLEGAL AND STRICTLY PROHIBITED TO DISTRIBUTE, PUBLISH, OFFER FOR SALE, LICENSE OR SUBLICENSE, GIVE OR DISCLOSE TO ANY OTHER PARTY, THIS PRODUCT IN HARD COPY OR DIGITAL FORM. </w:t>
                            </w:r>
                            <w:r w:rsidRPr="00E82058">
                              <w:rPr>
                                <w:lang w:val="en-US"/>
                              </w:rPr>
                              <w:t>ALL OFFENDERS WILL BE SUED IN A COURT OF LAW.</w:t>
                            </w:r>
                          </w:p>
                          <w:p w:rsidR="00C616F3" w:rsidRPr="00E82058" w:rsidRDefault="00C616F3" w:rsidP="00C616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528.65pt;margin-top:-78.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LTfwIAAA4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" stroked="f">
                <v:textbox>
                  <w:txbxContent>
                    <w:p w:rsidR="00C616F3" w:rsidRPr="00E82058" w:rsidRDefault="00C616F3" w:rsidP="00C616F3">
                      <w:pPr>
                        <w:rPr>
                          <w:lang w:val="en-US"/>
                        </w:rPr>
                      </w:pPr>
                      <w:r w:rsidRPr="00E82058">
                        <w:rPr>
                          <w:lang w:val="en-US"/>
                        </w:rPr>
                        <w:t xml:space="preserve">          </w:t>
                      </w:r>
                      <w:r w:rsidRPr="00C616F3">
                        <w:rPr>
                          <w:lang w:val="en-US"/>
                        </w:rPr>
                        <w:t xml:space="preserve">© Copyright Envision </w:t>
                      </w:r>
                      <w:r w:rsidR="00E82058">
                        <w:rPr>
                          <w:lang w:val="en-US"/>
                        </w:rPr>
                        <w:t>Corporation</w:t>
                      </w:r>
                      <w:r w:rsidRPr="00C616F3">
                        <w:rPr>
                          <w:lang w:val="en-US"/>
                        </w:rPr>
                        <w:t xml:space="preserve">. </w:t>
                      </w:r>
                      <w:r w:rsidRPr="00E82058">
                        <w:rPr>
                          <w:lang w:val="en-US"/>
                        </w:rPr>
                        <w:t xml:space="preserve">2002. All rights reserved. </w:t>
                      </w:r>
                      <w:r w:rsidRPr="00C616F3">
                        <w:rPr>
                          <w:lang w:val="en-US"/>
                        </w:rPr>
                        <w:t xml:space="preserve">Protected by the copyright laws of the United States &amp; Canada and by international treaties. IT IS ILLEGAL AND STRICTLY PROHIBITED TO DISTRIBUTE, PUBLISH, OFFER FOR SALE, LICENSE OR SUBLICENSE, GIVE OR DISCLOSE TO ANY OTHER PARTY, THIS PRODUCT IN HARD COPY OR DIGITAL FORM. </w:t>
                      </w:r>
                      <w:r w:rsidRPr="00E82058">
                        <w:rPr>
                          <w:lang w:val="en-US"/>
                        </w:rPr>
                        <w:t>ALL OFFENDERS WILL BE SUED IN A COURT OF LAW.</w:t>
                      </w:r>
                    </w:p>
                    <w:p w:rsidR="00C616F3" w:rsidRPr="00E82058" w:rsidRDefault="00C616F3" w:rsidP="00C616F3">
                      <w:pPr>
                        <w:rPr>
                          <w:lang w:val="en-US"/>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-978535</wp:posOffset>
                </wp:positionH>
                <wp:positionV relativeFrom="paragraph">
                  <wp:posOffset>-228600</wp:posOffset>
                </wp:positionV>
                <wp:extent cx="76200" cy="8343900"/>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6F3" w:rsidRPr="00E82058" w:rsidRDefault="00C616F3" w:rsidP="00C616F3">
                            <w:pPr>
                              <w:rPr>
                                <w:lang w:val="en-US"/>
                              </w:rPr>
                            </w:pPr>
                            <w:r w:rsidRPr="00E82058">
                              <w:rPr>
                                <w:lang w:val="en-US"/>
                              </w:rPr>
                              <w:t xml:space="preserve">             </w:t>
                            </w:r>
                          </w:p>
                          <w:p w:rsidR="00C616F3" w:rsidRPr="00E82058" w:rsidRDefault="00C616F3" w:rsidP="00C616F3">
                            <w:pPr>
                              <w:rPr>
                                <w:lang w:val="en-US"/>
                              </w:rPr>
                            </w:pPr>
                          </w:p>
                          <w:p w:rsidR="00C616F3" w:rsidRPr="00E82058" w:rsidRDefault="00C616F3" w:rsidP="00C616F3">
                            <w:pPr>
                              <w:rPr>
                                <w:lang w:val="en-US"/>
                              </w:rPr>
                            </w:pPr>
                            <w:r w:rsidRPr="00E82058">
                              <w:rPr>
                                <w:lang w:val="en-US"/>
                              </w:rPr>
                              <w:t xml:space="preserve">© Copyright Envision </w:t>
                            </w:r>
                            <w:r w:rsidR="00E82058" w:rsidRPr="00E82058">
                              <w:rPr>
                                <w:lang w:val="en-US"/>
                              </w:rPr>
                              <w:t>Corporation</w:t>
                            </w:r>
                            <w:r w:rsidRPr="00E82058">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7.05pt;margin-top:-18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0i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ACdF0i&#10;tQIAAMIFAAAOAAAAAAAAAAAAAAAAAC4CAABkcnMvZTJvRG9jLnhtbFBLAQItABQABgAIAAAAIQB1&#10;/hkW5AAAAA4BAAAPAAAAAAAAAAAAAAAAAA8FAABkcnMvZG93bnJldi54bWxQSwUGAAAAAAQABADz&#10;AAAAIAYAAAAA&#10;" filled="f" stroked="f">
                <v:textbox style="layout-flow:vertical;mso-layout-flow-alt:bottom-to-top">
                  <w:txbxContent>
                    <w:p w:rsidR="00C616F3" w:rsidRPr="00E82058" w:rsidRDefault="00C616F3" w:rsidP="00C616F3">
                      <w:pPr>
                        <w:rPr>
                          <w:lang w:val="en-US"/>
                        </w:rPr>
                      </w:pPr>
                      <w:r w:rsidRPr="00E82058">
                        <w:rPr>
                          <w:lang w:val="en-US"/>
                        </w:rPr>
                        <w:t xml:space="preserve">             </w:t>
                      </w:r>
                    </w:p>
                    <w:p w:rsidR="00C616F3" w:rsidRPr="00E82058" w:rsidRDefault="00C616F3" w:rsidP="00C616F3">
                      <w:pPr>
                        <w:rPr>
                          <w:lang w:val="en-US"/>
                        </w:rPr>
                      </w:pPr>
                    </w:p>
                    <w:p w:rsidR="00C616F3" w:rsidRPr="00E82058" w:rsidRDefault="00C616F3" w:rsidP="00C616F3">
                      <w:pPr>
                        <w:rPr>
                          <w:lang w:val="en-US"/>
                        </w:rPr>
                      </w:pPr>
                      <w:r w:rsidRPr="00E82058">
                        <w:rPr>
                          <w:lang w:val="en-US"/>
                        </w:rPr>
                        <w:t xml:space="preserve">© Copyright Envision </w:t>
                      </w:r>
                      <w:r w:rsidR="00E82058" w:rsidRPr="00E82058">
                        <w:rPr>
                          <w:lang w:val="en-US"/>
                        </w:rPr>
                        <w:t>Corporation</w:t>
                      </w:r>
                      <w:r w:rsidRPr="00E82058">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D27B90">
        <w:rPr>
          <w:b/>
          <w:bCs/>
          <w:sz w:val="30"/>
          <w:szCs w:val="30"/>
          <w:lang w:val="en-US"/>
        </w:rPr>
        <w:t xml:space="preserve">POSSIBLE </w:t>
      </w:r>
      <w:r w:rsidR="00653A6C">
        <w:rPr>
          <w:b/>
          <w:bCs/>
          <w:sz w:val="30"/>
          <w:szCs w:val="30"/>
          <w:lang w:val="en-US"/>
        </w:rPr>
        <w:t>MARKETING</w:t>
      </w:r>
      <w:r w:rsidR="00D27B90">
        <w:rPr>
          <w:b/>
          <w:bCs/>
          <w:sz w:val="30"/>
          <w:szCs w:val="30"/>
          <w:lang w:val="en-US"/>
        </w:rPr>
        <w:t xml:space="preserve"> STRATEGIES</w:t>
      </w:r>
    </w:p>
    <w:p w:rsidR="0065779F" w:rsidRPr="0065779F" w:rsidRDefault="00416CC1">
      <w:pPr>
        <w:rPr>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123825</wp:posOffset>
                </wp:positionV>
                <wp:extent cx="5939790" cy="0"/>
                <wp:effectExtent l="19050" t="1905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976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6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c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" strokeweight="2.5pt"/>
            </w:pict>
          </mc:Fallback>
        </mc:AlternateContent>
      </w:r>
    </w:p>
    <w:p w:rsidR="0056565E" w:rsidRDefault="0056565E">
      <w:pPr>
        <w:rPr>
          <w:b/>
          <w:bCs/>
          <w:lang w:val="en-US"/>
        </w:rPr>
      </w:pPr>
    </w:p>
    <w:p w:rsidR="00653A6C" w:rsidRDefault="00653A6C">
      <w:pPr>
        <w:rPr>
          <w:b/>
          <w:bCs/>
          <w:lang w:val="en-US"/>
        </w:rPr>
      </w:pPr>
    </w:p>
    <w:p w:rsidR="0065779F" w:rsidRDefault="00653A6C">
      <w:pPr>
        <w:rPr>
          <w:b/>
          <w:bCs/>
          <w:lang w:val="en-US"/>
        </w:rPr>
      </w:pPr>
      <w:r>
        <w:rPr>
          <w:b/>
          <w:bCs/>
          <w:lang w:val="en-US"/>
        </w:rPr>
        <w:t>SEGMENTATION STRATEGIES</w:t>
      </w:r>
    </w:p>
    <w:p w:rsidR="0065779F" w:rsidRPr="0065779F" w:rsidRDefault="0065779F">
      <w:pPr>
        <w:rPr>
          <w:b/>
          <w:bCs/>
          <w:lang w:val="en-US"/>
        </w:rPr>
      </w:pPr>
    </w:p>
    <w:p w:rsidR="000E3D00" w:rsidRPr="00653A6C" w:rsidRDefault="00653A6C" w:rsidP="00816104">
      <w:pPr>
        <w:numPr>
          <w:ilvl w:val="0"/>
          <w:numId w:val="1"/>
        </w:numPr>
        <w:rPr>
          <w:b/>
          <w:bCs/>
          <w:lang w:val="en-US"/>
        </w:rPr>
      </w:pPr>
      <w:r>
        <w:rPr>
          <w:lang w:val="en-US"/>
        </w:rPr>
        <w:t>Geographic</w:t>
      </w:r>
    </w:p>
    <w:p w:rsidR="00653A6C" w:rsidRPr="00653A6C" w:rsidRDefault="00653A6C" w:rsidP="00816104">
      <w:pPr>
        <w:numPr>
          <w:ilvl w:val="0"/>
          <w:numId w:val="1"/>
        </w:numPr>
        <w:rPr>
          <w:b/>
          <w:bCs/>
          <w:lang w:val="en-US"/>
        </w:rPr>
      </w:pPr>
      <w:r>
        <w:rPr>
          <w:lang w:val="en-US"/>
        </w:rPr>
        <w:t>Demographic</w:t>
      </w:r>
      <w:bookmarkStart w:id="0" w:name="_GoBack"/>
      <w:bookmarkEnd w:id="0"/>
    </w:p>
    <w:p w:rsidR="00653A6C" w:rsidRDefault="00653A6C" w:rsidP="00816104">
      <w:pPr>
        <w:numPr>
          <w:ilvl w:val="0"/>
          <w:numId w:val="1"/>
        </w:numPr>
        <w:rPr>
          <w:b/>
          <w:bCs/>
          <w:lang w:val="en-US"/>
        </w:rPr>
      </w:pPr>
      <w:r>
        <w:rPr>
          <w:lang w:val="en-US"/>
        </w:rPr>
        <w:t>Psychographics</w:t>
      </w:r>
    </w:p>
    <w:p w:rsidR="00D27B90" w:rsidRPr="00D27B90" w:rsidRDefault="00653A6C" w:rsidP="00816104">
      <w:pPr>
        <w:numPr>
          <w:ilvl w:val="0"/>
          <w:numId w:val="1"/>
        </w:numPr>
        <w:rPr>
          <w:b/>
          <w:bCs/>
          <w:lang w:val="en-US"/>
        </w:rPr>
      </w:pPr>
      <w:r>
        <w:rPr>
          <w:lang w:val="en-US"/>
        </w:rPr>
        <w:t>Behavioral</w:t>
      </w:r>
    </w:p>
    <w:p w:rsidR="00D27B90" w:rsidRDefault="00D27B90" w:rsidP="00D27B90">
      <w:pPr>
        <w:ind w:left="360"/>
        <w:rPr>
          <w:b/>
          <w:bCs/>
          <w:lang w:val="en-US"/>
        </w:rPr>
      </w:pPr>
    </w:p>
    <w:p w:rsidR="00725CBB" w:rsidRDefault="00725CBB" w:rsidP="0065779F">
      <w:pPr>
        <w:rPr>
          <w:b/>
          <w:bCs/>
          <w:lang w:val="en-US"/>
        </w:rPr>
      </w:pPr>
    </w:p>
    <w:p w:rsidR="0065779F" w:rsidRPr="00D27B90" w:rsidRDefault="00653A6C" w:rsidP="0065779F">
      <w:pPr>
        <w:rPr>
          <w:b/>
          <w:bCs/>
          <w:lang w:val="en-US"/>
        </w:rPr>
      </w:pPr>
      <w:r>
        <w:rPr>
          <w:b/>
          <w:bCs/>
          <w:lang w:val="en-US"/>
        </w:rPr>
        <w:t>TARGET MARKET SELECTION STRATEGIES</w:t>
      </w:r>
    </w:p>
    <w:p w:rsidR="0065779F" w:rsidRDefault="0065779F" w:rsidP="0065779F">
      <w:pPr>
        <w:ind w:left="360"/>
        <w:rPr>
          <w:lang w:val="en-US"/>
        </w:rPr>
      </w:pPr>
    </w:p>
    <w:p w:rsidR="00056F7A" w:rsidRPr="00653A6C" w:rsidRDefault="00653A6C" w:rsidP="00816104">
      <w:pPr>
        <w:numPr>
          <w:ilvl w:val="0"/>
          <w:numId w:val="2"/>
        </w:numPr>
        <w:rPr>
          <w:b/>
          <w:bCs/>
          <w:lang w:val="en-US"/>
        </w:rPr>
      </w:pPr>
      <w:r>
        <w:rPr>
          <w:lang w:val="en-US"/>
        </w:rPr>
        <w:t>Single-segment concentration</w:t>
      </w:r>
    </w:p>
    <w:p w:rsidR="00653A6C" w:rsidRPr="00653A6C" w:rsidRDefault="00653A6C" w:rsidP="00816104">
      <w:pPr>
        <w:numPr>
          <w:ilvl w:val="0"/>
          <w:numId w:val="2"/>
        </w:numPr>
        <w:rPr>
          <w:b/>
          <w:bCs/>
          <w:lang w:val="en-US"/>
        </w:rPr>
      </w:pPr>
      <w:r>
        <w:rPr>
          <w:lang w:val="en-US"/>
        </w:rPr>
        <w:t>Selective specification</w:t>
      </w:r>
    </w:p>
    <w:p w:rsidR="00653A6C" w:rsidRPr="00653A6C" w:rsidRDefault="00653A6C" w:rsidP="00816104">
      <w:pPr>
        <w:numPr>
          <w:ilvl w:val="0"/>
          <w:numId w:val="2"/>
        </w:numPr>
        <w:rPr>
          <w:b/>
          <w:bCs/>
          <w:lang w:val="en-US"/>
        </w:rPr>
      </w:pPr>
      <w:r>
        <w:rPr>
          <w:lang w:val="en-US"/>
        </w:rPr>
        <w:t>Product specialization</w:t>
      </w:r>
    </w:p>
    <w:p w:rsidR="00653A6C" w:rsidRPr="00653A6C" w:rsidRDefault="00653A6C" w:rsidP="00816104">
      <w:pPr>
        <w:numPr>
          <w:ilvl w:val="0"/>
          <w:numId w:val="2"/>
        </w:numPr>
        <w:rPr>
          <w:b/>
          <w:bCs/>
          <w:lang w:val="en-US"/>
        </w:rPr>
      </w:pPr>
      <w:r>
        <w:rPr>
          <w:lang w:val="en-US"/>
        </w:rPr>
        <w:t>Market specialization</w:t>
      </w:r>
    </w:p>
    <w:p w:rsidR="00D27B90" w:rsidRPr="00D27B90" w:rsidRDefault="00653A6C" w:rsidP="00816104">
      <w:pPr>
        <w:numPr>
          <w:ilvl w:val="0"/>
          <w:numId w:val="2"/>
        </w:numPr>
        <w:rPr>
          <w:b/>
          <w:bCs/>
          <w:lang w:val="en-US"/>
        </w:rPr>
      </w:pPr>
      <w:r>
        <w:rPr>
          <w:lang w:val="en-US"/>
        </w:rPr>
        <w:t>Full market coverage</w:t>
      </w:r>
    </w:p>
    <w:p w:rsidR="00D27B90" w:rsidRDefault="00D27B90" w:rsidP="00D27B90">
      <w:pPr>
        <w:ind w:left="360"/>
        <w:rPr>
          <w:b/>
          <w:bCs/>
          <w:lang w:val="en-US"/>
        </w:rPr>
      </w:pPr>
    </w:p>
    <w:p w:rsidR="00725CBB" w:rsidRDefault="00725CBB" w:rsidP="0065779F">
      <w:pPr>
        <w:rPr>
          <w:b/>
          <w:bCs/>
          <w:lang w:val="en-US"/>
        </w:rPr>
      </w:pPr>
    </w:p>
    <w:p w:rsidR="0065779F" w:rsidRDefault="00653A6C" w:rsidP="0065779F">
      <w:pPr>
        <w:rPr>
          <w:b/>
          <w:bCs/>
          <w:lang w:val="en-US"/>
        </w:rPr>
      </w:pPr>
      <w:r>
        <w:rPr>
          <w:b/>
          <w:bCs/>
          <w:lang w:val="en-US"/>
        </w:rPr>
        <w:t>DIFFERENTIATION STRATEGIES</w:t>
      </w:r>
    </w:p>
    <w:p w:rsidR="008F525F" w:rsidRDefault="008F525F" w:rsidP="008F525F">
      <w:pPr>
        <w:ind w:left="360"/>
        <w:rPr>
          <w:lang w:val="en-US"/>
        </w:rPr>
      </w:pPr>
    </w:p>
    <w:p w:rsidR="00D27B90" w:rsidRPr="00653A6C" w:rsidRDefault="00653A6C" w:rsidP="00816104">
      <w:pPr>
        <w:numPr>
          <w:ilvl w:val="0"/>
          <w:numId w:val="3"/>
        </w:numPr>
        <w:rPr>
          <w:b/>
          <w:bCs/>
          <w:lang w:val="en-US"/>
        </w:rPr>
      </w:pPr>
      <w:r>
        <w:rPr>
          <w:lang w:val="en-US"/>
        </w:rPr>
        <w:t>Product itself</w:t>
      </w:r>
    </w:p>
    <w:p w:rsidR="00653A6C" w:rsidRPr="00653A6C" w:rsidRDefault="00653A6C" w:rsidP="00816104">
      <w:pPr>
        <w:numPr>
          <w:ilvl w:val="0"/>
          <w:numId w:val="3"/>
        </w:numPr>
        <w:rPr>
          <w:b/>
          <w:bCs/>
          <w:lang w:val="en-US"/>
        </w:rPr>
      </w:pPr>
      <w:r>
        <w:rPr>
          <w:lang w:val="en-US"/>
        </w:rPr>
        <w:t>Services</w:t>
      </w:r>
    </w:p>
    <w:p w:rsidR="00653A6C" w:rsidRPr="00653A6C" w:rsidRDefault="00653A6C" w:rsidP="00816104">
      <w:pPr>
        <w:numPr>
          <w:ilvl w:val="0"/>
          <w:numId w:val="3"/>
        </w:numPr>
        <w:rPr>
          <w:b/>
          <w:bCs/>
          <w:lang w:val="en-US"/>
        </w:rPr>
      </w:pPr>
      <w:r>
        <w:rPr>
          <w:lang w:val="en-US"/>
        </w:rPr>
        <w:t>Personnel</w:t>
      </w:r>
    </w:p>
    <w:p w:rsidR="00653A6C" w:rsidRPr="00D27B90" w:rsidRDefault="00653A6C" w:rsidP="00816104">
      <w:pPr>
        <w:numPr>
          <w:ilvl w:val="0"/>
          <w:numId w:val="3"/>
        </w:numPr>
        <w:rPr>
          <w:b/>
          <w:bCs/>
          <w:lang w:val="en-US"/>
        </w:rPr>
      </w:pPr>
      <w:r>
        <w:rPr>
          <w:lang w:val="en-US"/>
        </w:rPr>
        <w:t>Image</w:t>
      </w:r>
    </w:p>
    <w:p w:rsidR="00D27B90" w:rsidRDefault="00D27B90" w:rsidP="00D27B90">
      <w:pPr>
        <w:ind w:left="360"/>
        <w:rPr>
          <w:b/>
          <w:bCs/>
          <w:lang w:val="en-US"/>
        </w:rPr>
      </w:pPr>
    </w:p>
    <w:p w:rsidR="00725CBB" w:rsidRDefault="00725CBB" w:rsidP="0056565E">
      <w:pPr>
        <w:rPr>
          <w:b/>
          <w:bCs/>
          <w:lang w:val="en-US"/>
        </w:rPr>
      </w:pPr>
    </w:p>
    <w:p w:rsidR="00DC1026" w:rsidRDefault="00653A6C" w:rsidP="0056565E">
      <w:pPr>
        <w:rPr>
          <w:b/>
          <w:bCs/>
          <w:lang w:val="en-US"/>
        </w:rPr>
      </w:pPr>
      <w:r>
        <w:rPr>
          <w:b/>
          <w:bCs/>
          <w:lang w:val="en-US"/>
        </w:rPr>
        <w:t>POSITIONING STRA</w:t>
      </w:r>
      <w:r w:rsidR="00D27B90">
        <w:rPr>
          <w:b/>
          <w:bCs/>
          <w:lang w:val="en-US"/>
        </w:rPr>
        <w:t>TEGIES</w:t>
      </w:r>
    </w:p>
    <w:p w:rsidR="0056565E" w:rsidRDefault="0056565E" w:rsidP="0056565E">
      <w:pPr>
        <w:ind w:left="360"/>
        <w:rPr>
          <w:b/>
          <w:bCs/>
          <w:lang w:val="en-US"/>
        </w:rPr>
      </w:pPr>
    </w:p>
    <w:p w:rsidR="0056565E" w:rsidRDefault="00C12DB3" w:rsidP="00816104">
      <w:pPr>
        <w:numPr>
          <w:ilvl w:val="0"/>
          <w:numId w:val="4"/>
        </w:numPr>
        <w:rPr>
          <w:lang w:val="en-US"/>
        </w:rPr>
      </w:pPr>
      <w:r>
        <w:rPr>
          <w:lang w:val="en-US"/>
        </w:rPr>
        <w:t>Attribute positioning</w:t>
      </w:r>
    </w:p>
    <w:p w:rsidR="00C12DB3" w:rsidRDefault="00C12DB3" w:rsidP="00816104">
      <w:pPr>
        <w:numPr>
          <w:ilvl w:val="0"/>
          <w:numId w:val="4"/>
        </w:numPr>
        <w:rPr>
          <w:lang w:val="en-US"/>
        </w:rPr>
      </w:pPr>
      <w:r>
        <w:rPr>
          <w:lang w:val="en-US"/>
        </w:rPr>
        <w:t>Benefit positioning</w:t>
      </w:r>
    </w:p>
    <w:p w:rsidR="00C12DB3" w:rsidRDefault="00C12DB3" w:rsidP="00816104">
      <w:pPr>
        <w:numPr>
          <w:ilvl w:val="0"/>
          <w:numId w:val="4"/>
        </w:numPr>
        <w:rPr>
          <w:lang w:val="en-US"/>
        </w:rPr>
      </w:pPr>
      <w:r>
        <w:rPr>
          <w:lang w:val="en-US"/>
        </w:rPr>
        <w:t>Use/application positioning</w:t>
      </w:r>
    </w:p>
    <w:p w:rsidR="00C12DB3" w:rsidRDefault="00C12DB3" w:rsidP="00816104">
      <w:pPr>
        <w:numPr>
          <w:ilvl w:val="0"/>
          <w:numId w:val="4"/>
        </w:numPr>
        <w:rPr>
          <w:lang w:val="en-US"/>
        </w:rPr>
      </w:pPr>
      <w:r>
        <w:rPr>
          <w:lang w:val="en-US"/>
        </w:rPr>
        <w:t>User positioning</w:t>
      </w:r>
    </w:p>
    <w:p w:rsidR="00C12DB3" w:rsidRDefault="00C12DB3" w:rsidP="00816104">
      <w:pPr>
        <w:numPr>
          <w:ilvl w:val="0"/>
          <w:numId w:val="4"/>
        </w:numPr>
        <w:rPr>
          <w:lang w:val="en-US"/>
        </w:rPr>
      </w:pPr>
      <w:r>
        <w:rPr>
          <w:lang w:val="en-US"/>
        </w:rPr>
        <w:t>Competitor positioning</w:t>
      </w:r>
    </w:p>
    <w:p w:rsidR="00C12DB3" w:rsidRDefault="00C12DB3" w:rsidP="00816104">
      <w:pPr>
        <w:numPr>
          <w:ilvl w:val="0"/>
          <w:numId w:val="4"/>
        </w:numPr>
        <w:rPr>
          <w:lang w:val="en-US"/>
        </w:rPr>
      </w:pPr>
      <w:r>
        <w:rPr>
          <w:lang w:val="en-US"/>
        </w:rPr>
        <w:t>Product category positioning</w:t>
      </w:r>
    </w:p>
    <w:p w:rsidR="00C12DB3" w:rsidRDefault="00C12DB3" w:rsidP="00816104">
      <w:pPr>
        <w:numPr>
          <w:ilvl w:val="0"/>
          <w:numId w:val="4"/>
        </w:numPr>
        <w:rPr>
          <w:lang w:val="en-US"/>
        </w:rPr>
      </w:pPr>
      <w:r>
        <w:rPr>
          <w:lang w:val="en-US"/>
        </w:rPr>
        <w:t>Quality/price positioning</w:t>
      </w:r>
    </w:p>
    <w:p w:rsidR="00C12DB3" w:rsidRDefault="00C12DB3" w:rsidP="0056565E">
      <w:pPr>
        <w:rPr>
          <w:b/>
          <w:bCs/>
          <w:lang w:val="en-US"/>
        </w:rPr>
      </w:pPr>
    </w:p>
    <w:p w:rsidR="00725CBB" w:rsidRDefault="00725CBB" w:rsidP="0056565E">
      <w:pPr>
        <w:rPr>
          <w:b/>
          <w:bCs/>
          <w:lang w:val="en-US"/>
        </w:rPr>
      </w:pPr>
    </w:p>
    <w:p w:rsidR="0056565E" w:rsidRDefault="00C12DB3" w:rsidP="0056565E">
      <w:pPr>
        <w:rPr>
          <w:b/>
          <w:bCs/>
          <w:lang w:val="en-US"/>
        </w:rPr>
      </w:pPr>
      <w:r>
        <w:rPr>
          <w:b/>
          <w:bCs/>
          <w:lang w:val="en-US"/>
        </w:rPr>
        <w:t>MARKETING MIX STRATEGIES</w:t>
      </w:r>
    </w:p>
    <w:p w:rsidR="005F21D7" w:rsidRDefault="005F21D7" w:rsidP="00D27B90">
      <w:pPr>
        <w:rPr>
          <w:b/>
          <w:bCs/>
          <w:lang w:val="en-US"/>
        </w:rPr>
      </w:pPr>
    </w:p>
    <w:p w:rsidR="00D27B90" w:rsidRPr="00AF0C58" w:rsidRDefault="00C12DB3" w:rsidP="00816104">
      <w:pPr>
        <w:numPr>
          <w:ilvl w:val="0"/>
          <w:numId w:val="5"/>
        </w:numPr>
        <w:rPr>
          <w:b/>
          <w:bCs/>
          <w:lang w:val="en-US"/>
        </w:rPr>
      </w:pPr>
      <w:r w:rsidRPr="00AF0C58">
        <w:rPr>
          <w:b/>
          <w:bCs/>
          <w:lang w:val="en-US"/>
        </w:rPr>
        <w:t>Product</w:t>
      </w:r>
    </w:p>
    <w:p w:rsidR="00725CBB" w:rsidRDefault="00725CBB" w:rsidP="00725CBB">
      <w:pPr>
        <w:ind w:left="360"/>
        <w:rPr>
          <w:lang w:val="en-US"/>
        </w:rPr>
      </w:pPr>
    </w:p>
    <w:p w:rsidR="00C12DB3" w:rsidRDefault="00C12DB3" w:rsidP="00816104">
      <w:pPr>
        <w:numPr>
          <w:ilvl w:val="0"/>
          <w:numId w:val="6"/>
        </w:numPr>
        <w:rPr>
          <w:lang w:val="en-US"/>
        </w:rPr>
      </w:pPr>
      <w:r>
        <w:rPr>
          <w:lang w:val="en-US"/>
        </w:rPr>
        <w:t>New product development</w:t>
      </w:r>
    </w:p>
    <w:p w:rsidR="00C12DB3" w:rsidRDefault="00C12DB3" w:rsidP="00816104">
      <w:pPr>
        <w:numPr>
          <w:ilvl w:val="0"/>
          <w:numId w:val="6"/>
        </w:numPr>
        <w:rPr>
          <w:lang w:val="en-US"/>
        </w:rPr>
      </w:pPr>
      <w:r>
        <w:rPr>
          <w:lang w:val="en-US"/>
        </w:rPr>
        <w:t>Product line</w:t>
      </w:r>
    </w:p>
    <w:p w:rsidR="00C12DB3" w:rsidRDefault="00C12DB3" w:rsidP="00816104">
      <w:pPr>
        <w:numPr>
          <w:ilvl w:val="0"/>
          <w:numId w:val="6"/>
        </w:numPr>
        <w:rPr>
          <w:lang w:val="en-US"/>
        </w:rPr>
      </w:pPr>
      <w:r>
        <w:rPr>
          <w:lang w:val="en-US"/>
        </w:rPr>
        <w:t>Brand</w:t>
      </w:r>
    </w:p>
    <w:p w:rsidR="00C12DB3" w:rsidRDefault="00C12DB3" w:rsidP="00816104">
      <w:pPr>
        <w:numPr>
          <w:ilvl w:val="0"/>
          <w:numId w:val="6"/>
        </w:numPr>
        <w:rPr>
          <w:lang w:val="en-US"/>
        </w:rPr>
      </w:pPr>
      <w:r>
        <w:rPr>
          <w:lang w:val="en-US"/>
        </w:rPr>
        <w:t>Packaging/labeling</w:t>
      </w:r>
    </w:p>
    <w:p w:rsidR="00C12DB3" w:rsidRDefault="00C12DB3" w:rsidP="00816104">
      <w:pPr>
        <w:numPr>
          <w:ilvl w:val="0"/>
          <w:numId w:val="6"/>
        </w:numPr>
        <w:rPr>
          <w:lang w:val="en-US"/>
        </w:rPr>
      </w:pPr>
      <w:r>
        <w:rPr>
          <w:lang w:val="en-US"/>
        </w:rPr>
        <w:t>Product life cycle decisions</w:t>
      </w:r>
    </w:p>
    <w:p w:rsidR="00C12DB3" w:rsidRPr="00D27B90" w:rsidRDefault="00C12DB3" w:rsidP="00C12DB3">
      <w:pPr>
        <w:ind w:left="1080"/>
        <w:rPr>
          <w:lang w:val="en-US"/>
        </w:rPr>
      </w:pPr>
    </w:p>
    <w:p w:rsidR="00D27B90" w:rsidRPr="00AF0C58" w:rsidRDefault="00D27B90" w:rsidP="00816104">
      <w:pPr>
        <w:numPr>
          <w:ilvl w:val="0"/>
          <w:numId w:val="7"/>
        </w:numPr>
        <w:ind w:left="720"/>
        <w:rPr>
          <w:b/>
          <w:bCs/>
          <w:lang w:val="en-US"/>
        </w:rPr>
      </w:pPr>
      <w:r w:rsidRPr="00AF0C58">
        <w:rPr>
          <w:b/>
          <w:bCs/>
          <w:lang w:val="en-US"/>
        </w:rPr>
        <w:lastRenderedPageBreak/>
        <w:t>P</w:t>
      </w:r>
      <w:r w:rsidR="00C12DB3" w:rsidRPr="00AF0C58">
        <w:rPr>
          <w:b/>
          <w:bCs/>
          <w:lang w:val="en-US"/>
        </w:rPr>
        <w:t>ricing</w:t>
      </w:r>
    </w:p>
    <w:p w:rsidR="00725CBB" w:rsidRDefault="00725CBB" w:rsidP="00725CBB">
      <w:pPr>
        <w:ind w:left="1080"/>
        <w:rPr>
          <w:lang w:val="en-US"/>
        </w:rPr>
      </w:pPr>
    </w:p>
    <w:p w:rsidR="00D27B90" w:rsidRDefault="00C12DB3" w:rsidP="00816104">
      <w:pPr>
        <w:numPr>
          <w:ilvl w:val="0"/>
          <w:numId w:val="13"/>
        </w:numPr>
        <w:rPr>
          <w:lang w:val="en-US"/>
        </w:rPr>
      </w:pPr>
      <w:r>
        <w:rPr>
          <w:lang w:val="en-US"/>
        </w:rPr>
        <w:t>Markup pricing</w:t>
      </w:r>
    </w:p>
    <w:p w:rsidR="00C12DB3" w:rsidRDefault="00C12DB3" w:rsidP="00816104">
      <w:pPr>
        <w:numPr>
          <w:ilvl w:val="0"/>
          <w:numId w:val="13"/>
        </w:numPr>
        <w:rPr>
          <w:lang w:val="en-US"/>
        </w:rPr>
      </w:pPr>
      <w:r>
        <w:rPr>
          <w:lang w:val="en-US"/>
        </w:rPr>
        <w:t>Target-return pricing</w:t>
      </w:r>
    </w:p>
    <w:p w:rsidR="00C12DB3" w:rsidRDefault="00C12DB3" w:rsidP="00816104">
      <w:pPr>
        <w:numPr>
          <w:ilvl w:val="0"/>
          <w:numId w:val="13"/>
        </w:numPr>
        <w:rPr>
          <w:lang w:val="en-US"/>
        </w:rPr>
      </w:pPr>
      <w:r>
        <w:rPr>
          <w:lang w:val="en-US"/>
        </w:rPr>
        <w:t>Perceived-value pricing</w:t>
      </w:r>
    </w:p>
    <w:p w:rsidR="00C12DB3" w:rsidRDefault="00C12DB3" w:rsidP="00816104">
      <w:pPr>
        <w:numPr>
          <w:ilvl w:val="0"/>
          <w:numId w:val="13"/>
        </w:numPr>
        <w:rPr>
          <w:lang w:val="en-US"/>
        </w:rPr>
      </w:pPr>
      <w:r>
        <w:rPr>
          <w:lang w:val="en-US"/>
        </w:rPr>
        <w:t>Value pricing</w:t>
      </w:r>
    </w:p>
    <w:p w:rsidR="00C12DB3" w:rsidRDefault="00C12DB3" w:rsidP="00816104">
      <w:pPr>
        <w:numPr>
          <w:ilvl w:val="0"/>
          <w:numId w:val="13"/>
        </w:numPr>
        <w:rPr>
          <w:lang w:val="en-US"/>
        </w:rPr>
      </w:pPr>
      <w:r>
        <w:rPr>
          <w:lang w:val="en-US"/>
        </w:rPr>
        <w:t>Going-rate pricing</w:t>
      </w:r>
    </w:p>
    <w:p w:rsidR="00C12DB3" w:rsidRDefault="00C12DB3" w:rsidP="00816104">
      <w:pPr>
        <w:numPr>
          <w:ilvl w:val="0"/>
          <w:numId w:val="13"/>
        </w:numPr>
        <w:rPr>
          <w:lang w:val="en-US"/>
        </w:rPr>
      </w:pPr>
      <w:r>
        <w:rPr>
          <w:lang w:val="en-US"/>
        </w:rPr>
        <w:t>Sealed-bid pricing</w:t>
      </w:r>
    </w:p>
    <w:p w:rsidR="00C12DB3" w:rsidRDefault="00C12DB3" w:rsidP="00816104">
      <w:pPr>
        <w:numPr>
          <w:ilvl w:val="0"/>
          <w:numId w:val="13"/>
        </w:numPr>
        <w:rPr>
          <w:lang w:val="en-US"/>
        </w:rPr>
      </w:pPr>
      <w:r>
        <w:rPr>
          <w:lang w:val="en-US"/>
        </w:rPr>
        <w:t>Geographical pricing</w:t>
      </w:r>
    </w:p>
    <w:p w:rsidR="00C12DB3" w:rsidRDefault="00C12DB3" w:rsidP="00816104">
      <w:pPr>
        <w:numPr>
          <w:ilvl w:val="0"/>
          <w:numId w:val="13"/>
        </w:numPr>
        <w:rPr>
          <w:lang w:val="en-US"/>
        </w:rPr>
      </w:pPr>
      <w:r>
        <w:rPr>
          <w:lang w:val="en-US"/>
        </w:rPr>
        <w:t>Price discount allowances</w:t>
      </w:r>
    </w:p>
    <w:p w:rsidR="00C12DB3" w:rsidRDefault="00C12DB3" w:rsidP="00816104">
      <w:pPr>
        <w:numPr>
          <w:ilvl w:val="0"/>
          <w:numId w:val="13"/>
        </w:numPr>
        <w:rPr>
          <w:lang w:val="en-US"/>
        </w:rPr>
      </w:pPr>
      <w:r>
        <w:rPr>
          <w:lang w:val="en-US"/>
        </w:rPr>
        <w:t>Promotional pricing</w:t>
      </w:r>
    </w:p>
    <w:p w:rsidR="00C12DB3" w:rsidRDefault="00C12DB3" w:rsidP="00816104">
      <w:pPr>
        <w:numPr>
          <w:ilvl w:val="0"/>
          <w:numId w:val="13"/>
        </w:numPr>
        <w:rPr>
          <w:lang w:val="en-US"/>
        </w:rPr>
      </w:pPr>
      <w:r>
        <w:rPr>
          <w:lang w:val="en-US"/>
        </w:rPr>
        <w:t>Discriminatory pricing</w:t>
      </w:r>
    </w:p>
    <w:p w:rsidR="00D27B90" w:rsidRDefault="00C12DB3" w:rsidP="00816104">
      <w:pPr>
        <w:numPr>
          <w:ilvl w:val="0"/>
          <w:numId w:val="13"/>
        </w:numPr>
        <w:rPr>
          <w:lang w:val="en-US"/>
        </w:rPr>
      </w:pPr>
      <w:r>
        <w:rPr>
          <w:lang w:val="en-US"/>
        </w:rPr>
        <w:t>Product mix pricing</w:t>
      </w:r>
    </w:p>
    <w:p w:rsidR="00725CBB" w:rsidRDefault="00725CBB" w:rsidP="00725CBB">
      <w:pPr>
        <w:ind w:left="1080"/>
        <w:rPr>
          <w:lang w:val="en-US"/>
        </w:rPr>
      </w:pPr>
    </w:p>
    <w:p w:rsidR="001732E3" w:rsidRPr="00AF0C58" w:rsidRDefault="00C12DB3" w:rsidP="00816104">
      <w:pPr>
        <w:numPr>
          <w:ilvl w:val="0"/>
          <w:numId w:val="8"/>
        </w:numPr>
        <w:ind w:left="720"/>
        <w:rPr>
          <w:b/>
          <w:bCs/>
          <w:lang w:val="en-US"/>
        </w:rPr>
      </w:pPr>
      <w:r w:rsidRPr="00AF0C58">
        <w:rPr>
          <w:b/>
          <w:bCs/>
          <w:lang w:val="en-US"/>
        </w:rPr>
        <w:t>Promoting</w:t>
      </w:r>
    </w:p>
    <w:p w:rsidR="00725CBB" w:rsidRDefault="00725CBB" w:rsidP="00725CBB">
      <w:pPr>
        <w:ind w:left="360"/>
        <w:rPr>
          <w:lang w:val="en-US"/>
        </w:rPr>
      </w:pPr>
    </w:p>
    <w:p w:rsidR="00C12DB3" w:rsidRDefault="00C12DB3" w:rsidP="00816104">
      <w:pPr>
        <w:numPr>
          <w:ilvl w:val="0"/>
          <w:numId w:val="11"/>
        </w:numPr>
        <w:rPr>
          <w:lang w:val="en-US"/>
        </w:rPr>
      </w:pPr>
      <w:r>
        <w:rPr>
          <w:lang w:val="en-US"/>
        </w:rPr>
        <w:t>Advertising</w:t>
      </w:r>
    </w:p>
    <w:p w:rsidR="00C12DB3" w:rsidRDefault="00C12DB3" w:rsidP="00816104">
      <w:pPr>
        <w:numPr>
          <w:ilvl w:val="0"/>
          <w:numId w:val="11"/>
        </w:numPr>
        <w:rPr>
          <w:lang w:val="en-US"/>
        </w:rPr>
      </w:pPr>
      <w:r>
        <w:rPr>
          <w:lang w:val="en-US"/>
        </w:rPr>
        <w:t>Billboards</w:t>
      </w:r>
    </w:p>
    <w:p w:rsidR="00C12DB3" w:rsidRDefault="00C12DB3" w:rsidP="00816104">
      <w:pPr>
        <w:numPr>
          <w:ilvl w:val="0"/>
          <w:numId w:val="11"/>
        </w:numPr>
        <w:rPr>
          <w:lang w:val="en-US"/>
        </w:rPr>
      </w:pPr>
      <w:r>
        <w:rPr>
          <w:lang w:val="en-US"/>
        </w:rPr>
        <w:t>Point-of-purchase displays</w:t>
      </w:r>
    </w:p>
    <w:p w:rsidR="00C12DB3" w:rsidRDefault="00C12DB3" w:rsidP="00816104">
      <w:pPr>
        <w:numPr>
          <w:ilvl w:val="0"/>
          <w:numId w:val="11"/>
        </w:numPr>
        <w:rPr>
          <w:lang w:val="en-US"/>
        </w:rPr>
      </w:pPr>
      <w:r>
        <w:rPr>
          <w:lang w:val="en-US"/>
        </w:rPr>
        <w:t>Symbols and logos</w:t>
      </w:r>
    </w:p>
    <w:p w:rsidR="00C12DB3" w:rsidRDefault="00C12DB3" w:rsidP="00816104">
      <w:pPr>
        <w:numPr>
          <w:ilvl w:val="0"/>
          <w:numId w:val="11"/>
        </w:numPr>
        <w:rPr>
          <w:lang w:val="en-US"/>
        </w:rPr>
      </w:pPr>
      <w:r>
        <w:rPr>
          <w:lang w:val="en-US"/>
        </w:rPr>
        <w:t>Packaging inserts</w:t>
      </w:r>
    </w:p>
    <w:p w:rsidR="00C12DB3" w:rsidRDefault="00C12DB3" w:rsidP="00816104">
      <w:pPr>
        <w:numPr>
          <w:ilvl w:val="0"/>
          <w:numId w:val="11"/>
        </w:numPr>
        <w:rPr>
          <w:lang w:val="en-US"/>
        </w:rPr>
      </w:pPr>
      <w:r>
        <w:rPr>
          <w:lang w:val="en-US"/>
        </w:rPr>
        <w:t>Sales promotion</w:t>
      </w:r>
    </w:p>
    <w:p w:rsidR="00C12DB3" w:rsidRDefault="00C12DB3" w:rsidP="00816104">
      <w:pPr>
        <w:numPr>
          <w:ilvl w:val="0"/>
          <w:numId w:val="11"/>
        </w:numPr>
        <w:rPr>
          <w:lang w:val="en-US"/>
        </w:rPr>
      </w:pPr>
      <w:r>
        <w:rPr>
          <w:lang w:val="en-US"/>
        </w:rPr>
        <w:t>Public relations</w:t>
      </w:r>
    </w:p>
    <w:p w:rsidR="00C12DB3" w:rsidRDefault="00C12DB3" w:rsidP="00816104">
      <w:pPr>
        <w:numPr>
          <w:ilvl w:val="0"/>
          <w:numId w:val="11"/>
        </w:numPr>
        <w:rPr>
          <w:lang w:val="en-US"/>
        </w:rPr>
      </w:pPr>
      <w:r>
        <w:rPr>
          <w:lang w:val="en-US"/>
        </w:rPr>
        <w:t>Personal selling</w:t>
      </w:r>
    </w:p>
    <w:p w:rsidR="00C12DB3" w:rsidRDefault="00C12DB3" w:rsidP="00816104">
      <w:pPr>
        <w:numPr>
          <w:ilvl w:val="0"/>
          <w:numId w:val="11"/>
        </w:numPr>
        <w:rPr>
          <w:lang w:val="en-US"/>
        </w:rPr>
      </w:pPr>
      <w:r>
        <w:rPr>
          <w:lang w:val="en-US"/>
        </w:rPr>
        <w:t>Direct marketing</w:t>
      </w:r>
    </w:p>
    <w:p w:rsidR="00742F7C" w:rsidRDefault="00742F7C" w:rsidP="00742F7C">
      <w:pPr>
        <w:rPr>
          <w:lang w:val="en-US"/>
        </w:rPr>
      </w:pPr>
    </w:p>
    <w:p w:rsidR="00742F7C" w:rsidRPr="00AF0C58" w:rsidRDefault="00742F7C" w:rsidP="00816104">
      <w:pPr>
        <w:numPr>
          <w:ilvl w:val="0"/>
          <w:numId w:val="9"/>
        </w:numPr>
        <w:ind w:left="720"/>
        <w:rPr>
          <w:b/>
          <w:bCs/>
          <w:lang w:val="en-US"/>
        </w:rPr>
      </w:pPr>
      <w:r w:rsidRPr="00AF0C58">
        <w:rPr>
          <w:b/>
          <w:bCs/>
          <w:lang w:val="en-US"/>
        </w:rPr>
        <w:t>Place</w:t>
      </w:r>
    </w:p>
    <w:p w:rsidR="00725CBB" w:rsidRDefault="00725CBB" w:rsidP="00725CBB">
      <w:pPr>
        <w:ind w:left="1080"/>
        <w:rPr>
          <w:lang w:val="en-US"/>
        </w:rPr>
      </w:pPr>
    </w:p>
    <w:p w:rsidR="00742F7C" w:rsidRDefault="00742F7C" w:rsidP="00816104">
      <w:pPr>
        <w:numPr>
          <w:ilvl w:val="1"/>
          <w:numId w:val="10"/>
        </w:numPr>
        <w:ind w:left="1080"/>
        <w:rPr>
          <w:lang w:val="en-US"/>
        </w:rPr>
      </w:pPr>
      <w:r>
        <w:rPr>
          <w:lang w:val="en-US"/>
        </w:rPr>
        <w:t>Channel choice</w:t>
      </w:r>
    </w:p>
    <w:p w:rsidR="00742F7C" w:rsidRDefault="00742F7C" w:rsidP="00816104">
      <w:pPr>
        <w:numPr>
          <w:ilvl w:val="1"/>
          <w:numId w:val="10"/>
        </w:numPr>
        <w:ind w:left="1080"/>
        <w:rPr>
          <w:lang w:val="en-US"/>
        </w:rPr>
      </w:pPr>
      <w:r>
        <w:rPr>
          <w:lang w:val="en-US"/>
        </w:rPr>
        <w:t>Market logistics</w:t>
      </w:r>
    </w:p>
    <w:p w:rsidR="00742F7C" w:rsidRDefault="00742F7C" w:rsidP="00816104">
      <w:pPr>
        <w:numPr>
          <w:ilvl w:val="1"/>
          <w:numId w:val="10"/>
        </w:numPr>
        <w:ind w:left="1080"/>
        <w:rPr>
          <w:lang w:val="en-US"/>
        </w:rPr>
      </w:pPr>
      <w:r>
        <w:rPr>
          <w:lang w:val="en-US"/>
        </w:rPr>
        <w:t>Inventory</w:t>
      </w:r>
    </w:p>
    <w:p w:rsidR="00742F7C" w:rsidRDefault="00742F7C" w:rsidP="00816104">
      <w:pPr>
        <w:numPr>
          <w:ilvl w:val="1"/>
          <w:numId w:val="10"/>
        </w:numPr>
        <w:ind w:left="1080"/>
        <w:rPr>
          <w:lang w:val="en-US"/>
        </w:rPr>
      </w:pPr>
      <w:r>
        <w:rPr>
          <w:lang w:val="en-US"/>
        </w:rPr>
        <w:t>Transportation modes/carriers</w:t>
      </w:r>
    </w:p>
    <w:p w:rsidR="00742F7C" w:rsidRDefault="00742F7C" w:rsidP="00742F7C">
      <w:pPr>
        <w:rPr>
          <w:lang w:val="en-US"/>
        </w:rPr>
      </w:pPr>
    </w:p>
    <w:p w:rsidR="00725CBB" w:rsidRDefault="00725CBB" w:rsidP="003C0460">
      <w:pPr>
        <w:rPr>
          <w:b/>
          <w:bCs/>
          <w:caps/>
          <w:lang w:val="en-US"/>
        </w:rPr>
      </w:pPr>
    </w:p>
    <w:p w:rsidR="001732E3" w:rsidRDefault="001732E3" w:rsidP="003C0460">
      <w:pPr>
        <w:rPr>
          <w:b/>
          <w:bCs/>
          <w:caps/>
          <w:lang w:val="en-US"/>
        </w:rPr>
      </w:pPr>
      <w:r w:rsidRPr="00915C58">
        <w:rPr>
          <w:b/>
          <w:bCs/>
          <w:caps/>
          <w:lang w:val="en-US"/>
        </w:rPr>
        <w:t xml:space="preserve">Current </w:t>
      </w:r>
      <w:r w:rsidR="00742F7C">
        <w:rPr>
          <w:b/>
          <w:bCs/>
          <w:caps/>
          <w:lang w:val="en-US"/>
        </w:rPr>
        <w:t xml:space="preserve">marketing </w:t>
      </w:r>
      <w:r w:rsidRPr="00915C58">
        <w:rPr>
          <w:b/>
          <w:bCs/>
          <w:caps/>
          <w:lang w:val="en-US"/>
        </w:rPr>
        <w:t>strategies</w:t>
      </w:r>
    </w:p>
    <w:p w:rsidR="001732E3" w:rsidRDefault="001732E3" w:rsidP="003C0460">
      <w:pPr>
        <w:rPr>
          <w:lang w:val="en-US"/>
        </w:rPr>
      </w:pPr>
    </w:p>
    <w:p w:rsidR="00742F7C" w:rsidRDefault="00742F7C" w:rsidP="00816104">
      <w:pPr>
        <w:numPr>
          <w:ilvl w:val="1"/>
          <w:numId w:val="12"/>
        </w:numPr>
        <w:ind w:left="1080"/>
        <w:rPr>
          <w:lang w:val="en-US"/>
        </w:rPr>
      </w:pPr>
      <w:r>
        <w:rPr>
          <w:lang w:val="en-US"/>
        </w:rPr>
        <w:t>Relationship marketing</w:t>
      </w:r>
    </w:p>
    <w:p w:rsidR="00742F7C" w:rsidRDefault="00742F7C" w:rsidP="00816104">
      <w:pPr>
        <w:numPr>
          <w:ilvl w:val="1"/>
          <w:numId w:val="12"/>
        </w:numPr>
        <w:ind w:left="1080"/>
        <w:rPr>
          <w:lang w:val="en-US"/>
        </w:rPr>
      </w:pPr>
      <w:r>
        <w:rPr>
          <w:lang w:val="en-US"/>
        </w:rPr>
        <w:t>Database marketing</w:t>
      </w:r>
    </w:p>
    <w:sectPr w:rsidR="00742F7C" w:rsidSect="00C12DB3">
      <w:headerReference w:type="default" r:id="rId7"/>
      <w:pgSz w:w="12240" w:h="15840"/>
      <w:pgMar w:top="1440" w:right="1440"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04" w:rsidRDefault="00816104">
      <w:r>
        <w:separator/>
      </w:r>
    </w:p>
  </w:endnote>
  <w:endnote w:type="continuationSeparator" w:id="0">
    <w:p w:rsidR="00816104" w:rsidRDefault="0081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04" w:rsidRDefault="00816104">
      <w:r>
        <w:separator/>
      </w:r>
    </w:p>
  </w:footnote>
  <w:footnote w:type="continuationSeparator" w:id="0">
    <w:p w:rsidR="00816104" w:rsidRDefault="0081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06" w:rsidRPr="00A80306" w:rsidRDefault="00A80306" w:rsidP="00A80306">
    <w:pPr>
      <w:rPr>
        <w:color w:val="FFFFFF"/>
        <w:sz w:val="13"/>
        <w:szCs w:val="13"/>
      </w:rPr>
    </w:pPr>
    <w:r w:rsidRPr="00E82058">
      <w:rPr>
        <w:color w:val="FFFFFF"/>
        <w:sz w:val="13"/>
        <w:szCs w:val="13"/>
        <w:lang w:val="en-US"/>
      </w:rPr>
      <w:t xml:space="preserve">© Copyright Envision </w:t>
    </w:r>
    <w:r w:rsidR="00E82058" w:rsidRPr="00E82058">
      <w:rPr>
        <w:color w:val="FFFFFF"/>
        <w:sz w:val="13"/>
        <w:szCs w:val="13"/>
        <w:lang w:val="en-US"/>
      </w:rPr>
      <w:t>Corporation</w:t>
    </w:r>
    <w:r w:rsidRPr="00E82058">
      <w:rPr>
        <w:color w:val="FFFFFF"/>
        <w:sz w:val="13"/>
        <w:szCs w:val="13"/>
        <w:lang w:val="en-US"/>
      </w:rPr>
      <w:t xml:space="preserve">.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w:t>
    </w:r>
    <w:r w:rsidRPr="00A80306">
      <w:rPr>
        <w:color w:val="FFFFFF"/>
        <w:sz w:val="13"/>
        <w:szCs w:val="13"/>
      </w:rPr>
      <w:t>ALL OFFENDERS WILL BE SUED IN A COURT OF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567"/>
    <w:multiLevelType w:val="hybridMultilevel"/>
    <w:tmpl w:val="D97CFFA6"/>
    <w:lvl w:ilvl="0" w:tplc="0D9096A8">
      <w:start w:val="1"/>
      <w:numFmt w:val="bullet"/>
      <w:lvlText w:val=""/>
      <w:legacy w:legacy="1" w:legacySpace="0" w:legacyIndent="360"/>
      <w:lvlJc w:val="left"/>
      <w:pPr>
        <w:ind w:left="360" w:hanging="360"/>
      </w:pPr>
      <w:rPr>
        <w:rFonts w:ascii="Wingdings" w:hAnsi="Wingdings" w:cs="Wingdings" w:hint="default"/>
        <w:sz w:val="28"/>
        <w:szCs w:val="2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
    <w:nsid w:val="149C49F5"/>
    <w:multiLevelType w:val="hybridMultilevel"/>
    <w:tmpl w:val="F006D43C"/>
    <w:lvl w:ilvl="0" w:tplc="0D9096A8">
      <w:start w:val="1"/>
      <w:numFmt w:val="bullet"/>
      <w:lvlText w:val=""/>
      <w:legacy w:legacy="1" w:legacySpace="0" w:legacyIndent="360"/>
      <w:lvlJc w:val="left"/>
      <w:pPr>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E403AFA"/>
    <w:multiLevelType w:val="hybridMultilevel"/>
    <w:tmpl w:val="AFC83D6C"/>
    <w:lvl w:ilvl="0" w:tplc="0409000D">
      <w:start w:val="1"/>
      <w:numFmt w:val="bullet"/>
      <w:lvlText w:val=""/>
      <w:lvlJc w:val="left"/>
      <w:pPr>
        <w:tabs>
          <w:tab w:val="num" w:pos="720"/>
        </w:tabs>
        <w:ind w:left="720" w:hanging="360"/>
      </w:pPr>
      <w:rPr>
        <w:rFonts w:ascii="Wingdings" w:hAnsi="Wingdings" w:cs="Wingdings" w:hint="default"/>
      </w:rPr>
    </w:lvl>
    <w:lvl w:ilvl="1" w:tplc="0D9096A8">
      <w:start w:val="1"/>
      <w:numFmt w:val="bullet"/>
      <w:lvlText w:val=""/>
      <w:legacy w:legacy="1" w:legacySpace="0" w:legacyIndent="360"/>
      <w:lvlJc w:val="left"/>
      <w:pPr>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144DDB"/>
    <w:multiLevelType w:val="hybridMultilevel"/>
    <w:tmpl w:val="1A6E5586"/>
    <w:lvl w:ilvl="0" w:tplc="0D9096A8">
      <w:start w:val="1"/>
      <w:numFmt w:val="bullet"/>
      <w:lvlText w:val=""/>
      <w:legacy w:legacy="1" w:legacySpace="0" w:legacyIndent="360"/>
      <w:lvlJc w:val="left"/>
      <w:pPr>
        <w:ind w:left="1080" w:hanging="360"/>
      </w:pPr>
      <w:rPr>
        <w:rFonts w:ascii="Wingdings" w:hAnsi="Wingdings" w:cs="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46C6DCB"/>
    <w:multiLevelType w:val="hybridMultilevel"/>
    <w:tmpl w:val="9292714A"/>
    <w:lvl w:ilvl="0" w:tplc="0D9096A8">
      <w:start w:val="1"/>
      <w:numFmt w:val="bullet"/>
      <w:lvlText w:val=""/>
      <w:legacy w:legacy="1" w:legacySpace="0" w:legacyIndent="360"/>
      <w:lvlJc w:val="left"/>
      <w:pPr>
        <w:ind w:left="108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6DC06F8"/>
    <w:multiLevelType w:val="hybridMultilevel"/>
    <w:tmpl w:val="08725456"/>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A995EBB"/>
    <w:multiLevelType w:val="hybridMultilevel"/>
    <w:tmpl w:val="FE1AEF08"/>
    <w:lvl w:ilvl="0" w:tplc="0D9096A8">
      <w:start w:val="1"/>
      <w:numFmt w:val="bullet"/>
      <w:lvlText w:val=""/>
      <w:legacy w:legacy="1" w:legacySpace="0" w:legacyIndent="360"/>
      <w:lvlJc w:val="left"/>
      <w:pPr>
        <w:ind w:left="108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BB596F"/>
    <w:multiLevelType w:val="hybridMultilevel"/>
    <w:tmpl w:val="901607AE"/>
    <w:lvl w:ilvl="0" w:tplc="0409000D">
      <w:start w:val="1"/>
      <w:numFmt w:val="bullet"/>
      <w:lvlText w:val=""/>
      <w:lvlJc w:val="left"/>
      <w:pPr>
        <w:tabs>
          <w:tab w:val="num" w:pos="720"/>
        </w:tabs>
        <w:ind w:left="720" w:hanging="360"/>
      </w:pPr>
      <w:rPr>
        <w:rFonts w:ascii="Wingdings" w:hAnsi="Wingdings" w:cs="Wingdings" w:hint="default"/>
      </w:rPr>
    </w:lvl>
    <w:lvl w:ilvl="1" w:tplc="0D9096A8">
      <w:start w:val="1"/>
      <w:numFmt w:val="bullet"/>
      <w:lvlText w:val=""/>
      <w:legacy w:legacy="1" w:legacySpace="0" w:legacyIndent="360"/>
      <w:lvlJc w:val="left"/>
      <w:pPr>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1422FE5"/>
    <w:multiLevelType w:val="hybridMultilevel"/>
    <w:tmpl w:val="302424C6"/>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4DE6DB5"/>
    <w:multiLevelType w:val="hybridMultilevel"/>
    <w:tmpl w:val="ED348E5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7A565B8"/>
    <w:multiLevelType w:val="hybridMultilevel"/>
    <w:tmpl w:val="0B065B8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53A143F"/>
    <w:multiLevelType w:val="hybridMultilevel"/>
    <w:tmpl w:val="D6340946"/>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BBF1D18"/>
    <w:multiLevelType w:val="hybridMultilevel"/>
    <w:tmpl w:val="9CBC6F00"/>
    <w:lvl w:ilvl="0" w:tplc="0D9096A8">
      <w:start w:val="1"/>
      <w:numFmt w:val="bullet"/>
      <w:lvlText w:val=""/>
      <w:legacy w:legacy="1" w:legacySpace="0" w:legacyIndent="360"/>
      <w:lvlJc w:val="left"/>
      <w:pPr>
        <w:ind w:left="1080" w:hanging="360"/>
      </w:pPr>
      <w:rPr>
        <w:rFonts w:ascii="Wingdings" w:hAnsi="Wingdings" w:cs="Wingdings"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10"/>
  </w:num>
  <w:num w:numId="3">
    <w:abstractNumId w:val="8"/>
  </w:num>
  <w:num w:numId="4">
    <w:abstractNumId w:val="5"/>
  </w:num>
  <w:num w:numId="5">
    <w:abstractNumId w:val="11"/>
  </w:num>
  <w:num w:numId="6">
    <w:abstractNumId w:val="3"/>
  </w:num>
  <w:num w:numId="7">
    <w:abstractNumId w:val="4"/>
  </w:num>
  <w:num w:numId="8">
    <w:abstractNumId w:val="0"/>
  </w:num>
  <w:num w:numId="9">
    <w:abstractNumId w:val="1"/>
  </w:num>
  <w:num w:numId="10">
    <w:abstractNumId w:val="7"/>
  </w:num>
  <w:num w:numId="11">
    <w:abstractNumId w:val="12"/>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0"/>
    <w:rsid w:val="00056F7A"/>
    <w:rsid w:val="000E1397"/>
    <w:rsid w:val="000E3D00"/>
    <w:rsid w:val="001732E3"/>
    <w:rsid w:val="00325A59"/>
    <w:rsid w:val="0037730E"/>
    <w:rsid w:val="003C0460"/>
    <w:rsid w:val="00416CC1"/>
    <w:rsid w:val="00435457"/>
    <w:rsid w:val="004F6010"/>
    <w:rsid w:val="0056565E"/>
    <w:rsid w:val="005F21D7"/>
    <w:rsid w:val="00653A6C"/>
    <w:rsid w:val="0065779F"/>
    <w:rsid w:val="006C48DE"/>
    <w:rsid w:val="00725CBB"/>
    <w:rsid w:val="00742F7C"/>
    <w:rsid w:val="007539DD"/>
    <w:rsid w:val="00816104"/>
    <w:rsid w:val="00873B2C"/>
    <w:rsid w:val="008C141E"/>
    <w:rsid w:val="008F525F"/>
    <w:rsid w:val="00905140"/>
    <w:rsid w:val="00915C58"/>
    <w:rsid w:val="00985728"/>
    <w:rsid w:val="00A16F4F"/>
    <w:rsid w:val="00A50345"/>
    <w:rsid w:val="00A80306"/>
    <w:rsid w:val="00AF0C58"/>
    <w:rsid w:val="00C12DB3"/>
    <w:rsid w:val="00C616F3"/>
    <w:rsid w:val="00D20199"/>
    <w:rsid w:val="00D27B90"/>
    <w:rsid w:val="00DC1026"/>
    <w:rsid w:val="00E82058"/>
    <w:rsid w:val="00ED4B7F"/>
    <w:rsid w:val="00F3292C"/>
    <w:rsid w:val="00F9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C64EA9-C9C5-4F6F-820B-3142303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szCs w:val="20"/>
      <w:lang w:val="fr-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306"/>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0"/>
      <w:szCs w:val="20"/>
      <w:lang w:val="fr-CA"/>
    </w:rPr>
  </w:style>
  <w:style w:type="paragraph" w:styleId="Footer">
    <w:name w:val="footer"/>
    <w:basedOn w:val="Normal"/>
    <w:link w:val="FooterChar"/>
    <w:uiPriority w:val="99"/>
    <w:rsid w:val="00A80306"/>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3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1029</Characters>
  <Application>Microsoft Office Word</Application>
  <DocSecurity>0</DocSecurity>
  <Lines>8</Lines>
  <Paragraphs>2</Paragraphs>
  <ScaleCrop>false</ScaleCrop>
  <Company>Envision Corporation</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j[hvj xghdd 00989120330557 0212202526 </dc:title>
  <dc:subject/>
  <dc:creator>09120148914 09120330557;تجارت طلایی 02122025268;تجارت طلایی 09120142314</dc:creator>
  <cp:keywords>www.tepbusiness.ir</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dcterms:created xsi:type="dcterms:W3CDTF">2022-06-08T17:01:00Z</dcterms:created>
  <dcterms:modified xsi:type="dcterms:W3CDTF">2022-06-08T17:01:00Z</dcterms:modified>
</cp:coreProperties>
</file>